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99" w:rsidRPr="000A2AD2" w:rsidRDefault="00E03099" w:rsidP="00E03099">
      <w:pPr>
        <w:autoSpaceDE w:val="0"/>
        <w:jc w:val="center"/>
        <w:rPr>
          <w:rFonts w:ascii="Times New Roman" w:hAnsi="Times New Roman" w:cs="Times New Roman"/>
          <w:b/>
          <w:bCs/>
          <w:iCs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lang w:val="tt-RU" w:eastAsia="en-US"/>
        </w:rPr>
        <w:t>Программа по общекультурному направлению</w:t>
      </w:r>
      <w:bookmarkStart w:id="0" w:name="_GoBack"/>
      <w:bookmarkEnd w:id="0"/>
    </w:p>
    <w:p w:rsidR="00E03099" w:rsidRPr="000A2AD2" w:rsidRDefault="00E03099" w:rsidP="00E03099">
      <w:pPr>
        <w:autoSpaceDE w:val="0"/>
        <w:jc w:val="center"/>
        <w:rPr>
          <w:rFonts w:ascii="Times New Roman" w:hAnsi="Times New Roman" w:cs="Times New Roman"/>
          <w:b/>
          <w:bCs/>
          <w:iCs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lang w:val="tt-RU" w:eastAsia="en-US"/>
        </w:rPr>
        <w:t>“В мире танцев”</w:t>
      </w:r>
    </w:p>
    <w:p w:rsidR="00E03099" w:rsidRPr="000A2AD2" w:rsidRDefault="00E03099" w:rsidP="00E03099">
      <w:pPr>
        <w:autoSpaceDE w:val="0"/>
        <w:jc w:val="both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Музыкальное искусство формирует потребность к творческой преобразовательной деятельности.</w:t>
      </w:r>
    </w:p>
    <w:p w:rsidR="00E03099" w:rsidRPr="000A2AD2" w:rsidRDefault="00E03099" w:rsidP="00E03099">
      <w:pPr>
        <w:autoSpaceDE w:val="0"/>
        <w:jc w:val="both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Важно научить каждого ребенка не только понимать музыкальный язык, но и пользоваться им для самовыражения.</w:t>
      </w:r>
    </w:p>
    <w:p w:rsidR="00E03099" w:rsidRPr="000A2AD2" w:rsidRDefault="00E03099" w:rsidP="00E03099">
      <w:pPr>
        <w:autoSpaceDE w:val="0"/>
        <w:jc w:val="both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Музыкально-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ритмическая деятельность</w:t>
      </w:r>
      <w:proofErr w:type="gram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детей - яркий, эмоциональный путь пер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дачи музыкально-эстетических переживаний. К шести годам они умеют самостоятельно определить на слух характер музыки и передать его в движении, слышат вступление, легко различают двух-, трехчастную форму произведения; отмечают в движении изменение дин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а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мики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,</w:t>
      </w:r>
      <w:proofErr w:type="gram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темпа, чередование музыкальных фраз, выделяют сильную долю такта; с большим интересом и желанием откликаются на творческие задания (танцевальные и игровые), пр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о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являя самостоятельность, инициативу и творческую активность.</w:t>
      </w:r>
    </w:p>
    <w:p w:rsidR="00E03099" w:rsidRPr="000A2AD2" w:rsidRDefault="00E03099" w:rsidP="00E03099">
      <w:pPr>
        <w:autoSpaceDE w:val="0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  У детей достаточно развиты двигательные навыки: они умеют ритмично ходить и бегать, легко, энергично, а также высоко поднимать ноги в коленях, скакать с ноги 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к</w:t>
      </w:r>
      <w:proofErr w:type="gram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ногу, самостоятельно строить круг, расширяя и уменьшая его, двигаться по кругу парами, сохраняя  расстояние между парами, выполняя различные движения с предметами и без них; исполнять отдельные танцевальные движения (выставлять ноги вперед на прыжке, делать приставной шаг, с приседанием, полуприседанием, кружиться, продвигаясь вперед), способны передавать игровые образы различного характера.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Хореография как вид искусства включает  в себя ф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и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зическое и эстетическое развитие, комплексно воздействует на ребенка, формируя правил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ь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ную осанку, координацию, выносливость, воспитывает эстетический вкус. В процессе его изучения дети знакомятся с различными танцевальными культурами, с бытом и историей народов. Систематические занятия дают возможность развить у ребенка восприятие наци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о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нального своеобразия танцев, манеры и характера исполнения. Учебный материал сгрупп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и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рован по степени возрастающей сложности. Учитывая возраст ребенка и его неспособность длительное время концентрировать свое внимание на одном предмете, занятия в первом классе рекомендуется проводить на середине зала, в форме игры, апеллируя к творческому сознанию ребенка через образы природных явлений. Учителю важно учитывать равновесие между дисциплиной на уроке и </w:t>
      </w:r>
      <w:proofErr w:type="spellStart"/>
      <w:r w:rsidRPr="000A2AD2">
        <w:rPr>
          <w:rFonts w:ascii="Times New Roman" w:hAnsi="Times New Roman" w:cs="Times New Roman"/>
          <w:color w:val="000000" w:themeColor="text1"/>
          <w:lang w:eastAsia="en-US"/>
        </w:rPr>
        <w:t>раскрепощённостью</w:t>
      </w:r>
      <w:proofErr w:type="spellEnd"/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детей, добиваясь точности исполнения танцевальных шагов и свободой выразительности. </w:t>
      </w:r>
    </w:p>
    <w:p w:rsidR="00E03099" w:rsidRPr="000A2AD2" w:rsidRDefault="00E03099" w:rsidP="00E03099">
      <w:pPr>
        <w:autoSpaceDE w:val="0"/>
        <w:jc w:val="both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Перед знакомством с каждой народностью надо дать небольшой экскурс в историю данного народа, рассказывая о его обычаях, характере, тематике танцев, хореографической лексике и костюме. </w:t>
      </w:r>
    </w:p>
    <w:p w:rsidR="00E03099" w:rsidRPr="000A2AD2" w:rsidRDefault="00E03099" w:rsidP="00E03099">
      <w:pPr>
        <w:spacing w:before="280" w:after="280"/>
        <w:jc w:val="both"/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                 Занятия призваны воспитать основы общей культуры подрастающего поколения. В процессе занятий у детей формируются не только представления о хореографии, но и эл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менты общечеловеческой культуры: корректное поведение, ответственность, трудолюбие, самоконтроль. Все эти качества связаны с творчеством опосредованно. Они являются базой для дальнейшего развития творческой жизни детей.</w:t>
      </w: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</w:t>
      </w:r>
    </w:p>
    <w:p w:rsidR="00E03099" w:rsidRPr="000A2AD2" w:rsidRDefault="00E03099" w:rsidP="00E03099">
      <w:pPr>
        <w:spacing w:before="280" w:after="280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                  Хореография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включает в себя изучение нескольких предметов.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br/>
        <w:t>Рассмотрим основные.</w:t>
      </w:r>
      <w:r w:rsidRPr="000A2AD2">
        <w:rPr>
          <w:rFonts w:ascii="Times New Roman" w:hAnsi="Times New Roman" w:cs="Times New Roman"/>
          <w:color w:val="000000" w:themeColor="text1"/>
          <w:u w:val="single"/>
          <w:lang w:eastAsia="en-US"/>
        </w:rPr>
        <w:br/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1. </w:t>
      </w:r>
      <w:hyperlink r:id="rId5" w:anchor="_blank" w:history="1">
        <w:r w:rsidRPr="000A2AD2">
          <w:rPr>
            <w:rFonts w:ascii="Times New Roman" w:hAnsi="Times New Roman" w:cs="Times New Roman"/>
            <w:color w:val="000000" w:themeColor="text1"/>
            <w:lang w:eastAsia="en-US"/>
          </w:rPr>
          <w:t>Классический танец</w:t>
        </w:r>
      </w:hyperlink>
      <w:r w:rsidRPr="000A2AD2">
        <w:rPr>
          <w:rFonts w:ascii="Times New Roman" w:hAnsi="Times New Roman" w:cs="Times New Roman"/>
          <w:color w:val="000000" w:themeColor="text1"/>
          <w:lang w:eastAsia="en-US"/>
        </w:rPr>
        <w:t>;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br/>
        <w:t xml:space="preserve">Классический </w:t>
      </w:r>
      <w:proofErr w:type="gramStart"/>
      <w:r w:rsidRPr="000A2AD2">
        <w:rPr>
          <w:rFonts w:ascii="Times New Roman" w:hAnsi="Times New Roman" w:cs="Times New Roman"/>
          <w:color w:val="000000" w:themeColor="text1"/>
          <w:lang w:eastAsia="en-US"/>
        </w:rPr>
        <w:t>танец</w:t>
      </w:r>
      <w:proofErr w:type="gramEnd"/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несомненно является основным элементом </w:t>
      </w: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хореографии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.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br/>
        <w:t>2. Народно – сценический танец.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br/>
      </w:r>
      <w:proofErr w:type="spellStart"/>
      <w:r w:rsidRPr="000A2AD2">
        <w:rPr>
          <w:rFonts w:ascii="Times New Roman" w:hAnsi="Times New Roman" w:cs="Times New Roman"/>
          <w:color w:val="000000" w:themeColor="text1"/>
          <w:lang w:eastAsia="en-US"/>
        </w:rPr>
        <w:t>Изу</w:t>
      </w:r>
      <w:proofErr w:type="spellEnd"/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>ч</w:t>
      </w:r>
      <w:proofErr w:type="spellStart"/>
      <w:r w:rsidRPr="000A2AD2">
        <w:rPr>
          <w:rFonts w:ascii="Times New Roman" w:hAnsi="Times New Roman" w:cs="Times New Roman"/>
          <w:color w:val="000000" w:themeColor="text1"/>
          <w:lang w:eastAsia="en-US"/>
        </w:rPr>
        <w:t>ение</w:t>
      </w:r>
      <w:proofErr w:type="spellEnd"/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этой дисциплины предполагает знакомство с созданием хореографического образа на сцене. 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br/>
        <w:t>3. Историко-бытовой танец.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br/>
        <w:t>Историко-бытовой танец это отдельная дисциплина, но она сильно связана с остальными видами танца. Он позволяет осуществить знакомство с манерами и стилями других времен, узнать чувство позы и координации движения.</w:t>
      </w:r>
    </w:p>
    <w:p w:rsidR="00E03099" w:rsidRPr="000A2AD2" w:rsidRDefault="00E03099" w:rsidP="00E03099">
      <w:pPr>
        <w:spacing w:before="280" w:after="280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lastRenderedPageBreak/>
        <w:t xml:space="preserve">         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4. Музыкальная литература.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br/>
        <w:t>Курс музыкальная литература включает в себя изучение самой музыки в целом,  её форм и жанров.  Музыкальная литература рассказывает о многообразном мире музыкальных понятий и знаний.</w:t>
      </w:r>
    </w:p>
    <w:p w:rsidR="00E03099" w:rsidRPr="000A2AD2" w:rsidRDefault="00E03099" w:rsidP="00E03099">
      <w:pPr>
        <w:spacing w:before="280" w:after="280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                В процессе обучения  не только формируются представления о хореографии, но появляется понимание элементов общечеловеческой культуры: самоконтроль, культурное поведение, ответственность и трудолюбие. </w:t>
      </w:r>
    </w:p>
    <w:p w:rsidR="00E03099" w:rsidRPr="000A2AD2" w:rsidRDefault="00E03099" w:rsidP="00E03099">
      <w:pPr>
        <w:autoSpaceDE w:val="0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Задачи по музыкально-ритмической деятельности:</w:t>
      </w:r>
    </w:p>
    <w:p w:rsidR="00E03099" w:rsidRPr="000A2AD2" w:rsidRDefault="00E03099" w:rsidP="00E03099">
      <w:pPr>
        <w:autoSpaceDE w:val="0"/>
        <w:jc w:val="both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 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Учить детей выразительно и непринужденно двигаться в соответствии с муз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ы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кальными образами, разнообразным характером музыки, динамикой (усиление, ослабление звука), регистрами (выше, ниже в пределах                                              </w:t>
      </w:r>
      <w:proofErr w:type="gramEnd"/>
    </w:p>
    <w:p w:rsidR="00E03099" w:rsidRPr="000A2AD2" w:rsidRDefault="00E03099" w:rsidP="00E03099">
      <w:pPr>
        <w:autoSpaceDE w:val="0"/>
        <w:jc w:val="both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Одного регистра), ускорять и замедлять движение, отмечать в движении метр,  метр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и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ческую пульсацию, акценты, несложный ритмический рисунок, менять движение в соотве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т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ствии с музыкальными фразами, самостоятельно начинать движение после вступления». </w:t>
      </w:r>
      <w:proofErr w:type="gramEnd"/>
    </w:p>
    <w:p w:rsidR="00E03099" w:rsidRPr="000A2AD2" w:rsidRDefault="00E03099" w:rsidP="00E03099">
      <w:pPr>
        <w:autoSpaceDE w:val="0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  Добиваться, чтобы движения у детей были естественными, непринужденными, выразительными. У ребенка необходимо выработать активную реакцию на музыку, умение эмоционально, образно передать в движениях настроение, чувства, развитие сюжетной линии, которая заложена в характере программной музыки.</w:t>
      </w:r>
    </w:p>
    <w:p w:rsidR="00E03099" w:rsidRPr="000A2AD2" w:rsidRDefault="00E03099" w:rsidP="00E03099">
      <w:pPr>
        <w:autoSpaceDE w:val="0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  Продолжить работу по слушанию музыки, закреплять понятие о трех китах о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с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новных жанрах музыки (песн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я-</w:t>
      </w:r>
      <w:proofErr w:type="gram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танец- марш)- « три кита». </w:t>
      </w:r>
      <w:proofErr w:type="spell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Д.Б.Кабалевский</w:t>
      </w:r>
      <w:proofErr w:type="spell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писал: «Подробно тому, как фундамент связывает дом с землей, с почвой, на которой он держится, песня, танец и марш связывают все богатейшее многообразно развитое здание музыки с огромными массами людей, с народной почвой».</w:t>
      </w:r>
    </w:p>
    <w:p w:rsidR="00E03099" w:rsidRPr="000A2AD2" w:rsidRDefault="00E03099" w:rsidP="00E03099">
      <w:pPr>
        <w:autoSpaceDE w:val="0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 Развивать способность детей самостоятельно определить музыку танца и подобрать соответствующий характер движений (польки, вальса и пляски), услышать национальные интонации народных плясок и использовать элементы народных танцев в своих импровиз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а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циях.</w:t>
      </w:r>
    </w:p>
    <w:p w:rsidR="00E03099" w:rsidRPr="000A2AD2" w:rsidRDefault="00E03099" w:rsidP="00E03099">
      <w:pPr>
        <w:autoSpaceDE w:val="0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  Значительно расширять объем упражнений, особенно гимнастических и танц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вальных. Наиболее сложными из них являются движения рук. Следует тщательно работать над мягкостью, плавностью и выразительностью движений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.</w:t>
      </w:r>
      <w:proofErr w:type="gram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С этой целью надо чаще делать упражнения, способствующие расслаблению мышц рук.  К сложным движениям  относятся также боковой галоп, пружинящий шаг, шаг польки, многие элементы национальных народных плясок.</w:t>
      </w:r>
    </w:p>
    <w:p w:rsidR="00E03099" w:rsidRPr="000A2AD2" w:rsidRDefault="00E03099" w:rsidP="00E03099">
      <w:pPr>
        <w:autoSpaceDE w:val="0"/>
        <w:jc w:val="both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   Музыкально-ритмические навыки и навыки выразительного движения усваив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а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ются на  музыкальных занятиях (Фронтальных и индивидуальных). </w:t>
      </w:r>
    </w:p>
    <w:p w:rsidR="00E03099" w:rsidRPr="000A2AD2" w:rsidRDefault="00E03099" w:rsidP="00E03099">
      <w:pPr>
        <w:autoSpaceDE w:val="0"/>
        <w:jc w:val="both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 Фронтальные занятия проводятся 1 час в неделю продолжительностью - не более 30 минут. Музыкально-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ритмической деятельности</w:t>
      </w:r>
      <w:proofErr w:type="gram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на этих занятиях отводится 12-15 минут.  Сюда включаются различные задания: 1) музыкально-ритмические упражнения на освоение, закрепление музыкально-ритмических навыков и навыков выразительного движения; 2) пляски (парные, народные, тематические); 3) игры 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( </w:t>
      </w:r>
      <w:proofErr w:type="gram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сюжетные, несюжетные, с пением, м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у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зыкально-дидактические), 4) хороводы; 5) построения, перестроения; 6) праздничные упражнения с предметами ( шарами, лентами, цветами, флажками); 7) задания на  танц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вальные и игровое творчество.</w:t>
      </w:r>
    </w:p>
    <w:p w:rsidR="00E03099" w:rsidRPr="000A2AD2" w:rsidRDefault="00E03099" w:rsidP="00E03099">
      <w:pPr>
        <w:autoSpaceDE w:val="0"/>
        <w:jc w:val="both"/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           Последовательная, систематическая работа над решением задач музыкального восприятия, и в частности музыкально 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-р</w:t>
      </w:r>
      <w:proofErr w:type="gram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итмической  деятельности, развивает воображение д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тей, их творческую активность, учит осознанному отношению к воспринимаемой музыке, к эмоционально-динамическому осмыслению движений. Это осознанное отношение к воспр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и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ятию музыки наполняет ребенка радостью. Музыка откроет для ребенка богатый мир добра, света, красоты, научит творческой преобразовательной деятельности.</w:t>
      </w:r>
    </w:p>
    <w:p w:rsidR="00E03099" w:rsidRPr="000A2AD2" w:rsidRDefault="00E03099" w:rsidP="00E03099">
      <w:pPr>
        <w:jc w:val="center"/>
        <w:outlineLvl w:val="0"/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lastRenderedPageBreak/>
        <w:t>Содержание программы</w:t>
      </w:r>
    </w:p>
    <w:p w:rsidR="00E03099" w:rsidRPr="000A2AD2" w:rsidRDefault="00E03099" w:rsidP="00E03099">
      <w:pPr>
        <w:rPr>
          <w:rFonts w:ascii="Times New Roman" w:hAnsi="Times New Roman" w:cs="Times New Roman"/>
          <w:bCs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lang w:val="tt-RU" w:eastAsia="en-US"/>
        </w:rPr>
        <w:t xml:space="preserve">     1. Введение в мир хореографии . Мир танца- волшебный мир (2 ч.)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Место хореографии в современном мировом искусстве. Освоение терминологии танцора. 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Практическая работа. Просмотр цветных слайдев, фотографий, рисунков о творчестве великих танцоров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   2. Позиции ног и рук.Основные позиции ног и рук. (4 ч.)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 Азбука природы музыкального движения. Постановка корпуса. Позиции ног, рук, головы.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>Практическая работа. Освоение различных танцевальных позиций и упражнений для головы, туловища, рук и ног.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   3. Освоение элементов ритмики. Ритмика и танец. (4 ч.)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>Ритм танцевальной музыки.  Шаги под музыку.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>Практическая работа. Освоение умений делать шаги под ритм танцевальной музыки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     4. Позиция головы..Учимся танцевать (4 ч)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 Понятие об основных танцевальных движениях. Упражнения для корпуса.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>Практическая работа. Инструктаж по безопасному исполнению упражнений и танцевальных движений.  Упражнения для головы (повороты, наклоны). Упражнения для корпуса (наклоны вперед, назад, сторону, круговые движения).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    5. Народные танцы.</w:t>
      </w: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ab/>
        <w:t>Татарский народный танец (6 ч)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Ходы народного татарского танца. Элементы татарского танца. Упражнения на укрепление мышц ног, рук, спины и шеи. 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>Практическая работа. Изучение простейших элементов татарского народного танца.</w:t>
      </w:r>
    </w:p>
    <w:p w:rsidR="00E03099" w:rsidRPr="000A2AD2" w:rsidRDefault="00E03099" w:rsidP="00E03099">
      <w:pPr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  6.  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Знакомство с элементами классического танца. Учимся танцевать классический танец (10 ч.)</w:t>
      </w:r>
    </w:p>
    <w:p w:rsidR="00E03099" w:rsidRPr="000A2AD2" w:rsidRDefault="00E03099" w:rsidP="00E03099">
      <w:pPr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Понятие о координации движений, о позиции и положениях рук и ног в классическом танце. Основные шаги танца, прыжки. Танцевальные элементы. Полуприседания и полное прис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дание. Шаги с приставкой по всем направлениям, в различных сочетаниях. Прыжки на двух ногах, на одной ноге, с переменой ног, с продвижением вперед, назад, с поворотами 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на</w:t>
      </w:r>
      <w:proofErr w:type="gram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ј </w:t>
      </w:r>
      <w:proofErr w:type="gramStart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круга</w:t>
      </w:r>
      <w:proofErr w:type="gramEnd"/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, каблучные упражнения, маленькие броски ногой. Круг ногой по полу. Прыжки и махи ногами. </w:t>
      </w:r>
    </w:p>
    <w:p w:rsidR="00E03099" w:rsidRPr="000A2AD2" w:rsidRDefault="00E03099" w:rsidP="00E03099">
      <w:pPr>
        <w:rPr>
          <w:rFonts w:ascii="Times New Roman" w:hAnsi="Times New Roman" w:cs="Times New Roman"/>
          <w:bCs/>
          <w:i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Практическая работа. Освоение поз и движений классического танца.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iCs/>
          <w:color w:val="000000" w:themeColor="text1"/>
          <w:lang w:eastAsia="en-US"/>
        </w:rPr>
        <w:t xml:space="preserve">    7.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Знакомство с основными позициями рук, простейшими движениями русского  танца. Русский народный танец (6 ч)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Ходы русского танца: простой, переменный, с ударами. Элементы русского танца: вынос ноги на каблук, вперед, сторону, гармошка, елочка. Упражнения на укрепление мышц рук, ног, спины и шеи. 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Практическая работа. Освоение поз и движений русского танца.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   8. Знакомство с основными позициями рук, простейшими движениями башкирского  танца. Башкирский  народный танец (4 ч.) </w:t>
      </w: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Ходы народного татарского танца. Элементы татарского танца. Упражнения на укрепление мышц ног, рук, спины и шеи. 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>Практическая работа. Изучение простейших элементов татарского народного танца.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    9. Изучение нового танца. “Полька” (8 ч)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Отработка позиций рук, ног, корпуса, головы в польке. Отработка испольнительской техники прыжков и вращений, испольнительского мастерства. 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Практическая работа. 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>Изучение простейших элементов польки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   10.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Танцевальные этюды. Эстрадный танец. </w:t>
      </w: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Элементы современных детских танцев. Ах, шальное детство (10 ч).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>Танцевальная разминка. Функциональное назначение и особенности проведения основных видов разминки: сидя, лежа, стоя. Техника прыжков и вращений. Освоений упражнений по исправлению недостатков опорно-двигательного аппарата. Виды тренинга корпуса, бедер, диафрагмы, мимики перед зеркалом, танцевального шага, основных поворотов и т.п.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Практическая работа. Освоение поз и движений, характерных для эстрадного танца; </w:t>
      </w: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lastRenderedPageBreak/>
        <w:t>индивидуальная работа с наиболее талантливыми учениками.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     11. Элементы одиночного и коллективного танцев. Одиночный танец. Коллективный танец. Упражнения для одиночных и коллективных танцев. Позиции рук, ног, головы, туловища. 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>Практическая работа Повторение основных элементов танцевальных движений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  <w:r w:rsidRPr="000A2AD2">
        <w:rPr>
          <w:rFonts w:ascii="Times New Roman" w:hAnsi="Times New Roman" w:cs="Times New Roman"/>
          <w:color w:val="000000" w:themeColor="text1"/>
          <w:lang w:val="tt-RU" w:eastAsia="en-US"/>
        </w:rPr>
        <w:t xml:space="preserve">Отчетный концерт. Заключительная беседа с учениками и их родителями о перспективах продолжения занятий. Оформление зала и сцены. Подготовка к концерту. </w:t>
      </w:r>
    </w:p>
    <w:p w:rsidR="00E03099" w:rsidRPr="000A2AD2" w:rsidRDefault="00E03099" w:rsidP="00E03099">
      <w:pPr>
        <w:rPr>
          <w:rFonts w:ascii="Times New Roman" w:hAnsi="Times New Roman" w:cs="Times New Roman"/>
          <w:color w:val="000000" w:themeColor="text1"/>
          <w:lang w:val="tt-RU" w:eastAsia="en-US"/>
        </w:rPr>
      </w:pPr>
    </w:p>
    <w:p w:rsidR="004508F0" w:rsidRDefault="004508F0"/>
    <w:sectPr w:rsidR="004508F0" w:rsidSect="00E030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DF"/>
    <w:rsid w:val="004508F0"/>
    <w:rsid w:val="004E28DF"/>
    <w:rsid w:val="00E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0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0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vdance.ru/clasda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9440</Characters>
  <Application>Microsoft Office Word</Application>
  <DocSecurity>0</DocSecurity>
  <Lines>78</Lines>
  <Paragraphs>22</Paragraphs>
  <ScaleCrop>false</ScaleCrop>
  <Company>HP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2020-02-14T06:17:00Z</dcterms:created>
  <dcterms:modified xsi:type="dcterms:W3CDTF">2020-02-14T06:18:00Z</dcterms:modified>
</cp:coreProperties>
</file>